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73FC8" w:rsidRPr="002C0486" w14:paraId="72AD8C59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25C51CB" w14:textId="5FB00E9B" w:rsidR="00673FC8" w:rsidRPr="002C0486" w:rsidRDefault="00686136" w:rsidP="00686136">
            <w:pPr>
              <w:tabs>
                <w:tab w:val="left" w:pos="1950"/>
                <w:tab w:val="center" w:pos="4423"/>
              </w:tabs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Activity</w:t>
            </w:r>
            <w:r w:rsidR="00673FC8" w:rsidRPr="002C0486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No.</w:t>
            </w:r>
            <w:r w:rsidR="00D8736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255568">
              <w:rPr>
                <w:rFonts w:ascii="Calibri" w:eastAsia="Calibri" w:hAnsi="Calibri" w:cs="Calibri"/>
                <w:b/>
                <w:sz w:val="32"/>
                <w:szCs w:val="32"/>
              </w:rPr>
              <w:t>1.</w:t>
            </w:r>
            <w:r w:rsidR="00E13763">
              <w:rPr>
                <w:rFonts w:ascii="Calibri" w:eastAsia="Calibri" w:hAnsi="Calibri" w:cs="Calibri"/>
                <w:b/>
                <w:sz w:val="32"/>
                <w:szCs w:val="32"/>
              </w:rPr>
              <w:t>4</w:t>
            </w:r>
          </w:p>
          <w:p w14:paraId="4ABA9331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7C7AC400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6EE327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MODULE </w:t>
            </w:r>
          </w:p>
        </w:tc>
        <w:tc>
          <w:tcPr>
            <w:tcW w:w="5665" w:type="dxa"/>
            <w:shd w:val="clear" w:color="auto" w:fill="auto"/>
          </w:tcPr>
          <w:p w14:paraId="7B12A3B8" w14:textId="0F5DE8F5" w:rsidR="00673FC8" w:rsidRPr="00B86B4B" w:rsidRDefault="00255568" w:rsidP="0064251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  <w:r w:rsidRPr="00B86B4B">
              <w:rPr>
                <w:rFonts w:ascii="Calibri" w:eastAsia="Calibri" w:hAnsi="Calibri" w:cs="Calibri"/>
                <w:sz w:val="22"/>
                <w:szCs w:val="22"/>
              </w:rPr>
              <w:t>Peer Mentoring Methodology</w:t>
            </w:r>
          </w:p>
          <w:p w14:paraId="71421649" w14:textId="77777777" w:rsidR="00B86B4B" w:rsidRPr="00B86B4B" w:rsidRDefault="00B86B4B" w:rsidP="00B86B4B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FB54B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6BA86D6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CBE3854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5665" w:type="dxa"/>
            <w:shd w:val="clear" w:color="auto" w:fill="auto"/>
          </w:tcPr>
          <w:p w14:paraId="78839999" w14:textId="519BC366" w:rsidR="005A7AC8" w:rsidRPr="00EE7D4D" w:rsidRDefault="00EE7D4D" w:rsidP="00EE7D4D">
            <w:pPr>
              <w:pStyle w:val="ListParagraph"/>
              <w:numPr>
                <w:ilvl w:val="1"/>
                <w:numId w:val="6"/>
              </w:numPr>
              <w:tabs>
                <w:tab w:val="left" w:pos="7200"/>
              </w:tabs>
              <w:spacing w:after="200"/>
              <w:jc w:val="both"/>
              <w:rPr>
                <w:rFonts w:ascii="Calibri" w:eastAsia="Constantia" w:hAnsi="Calibri" w:cs="Arial"/>
                <w:sz w:val="22"/>
                <w:szCs w:val="22"/>
                <w:lang w:eastAsia="en-US"/>
              </w:rPr>
            </w:pPr>
            <w:r w:rsidRPr="00EE7D4D">
              <w:rPr>
                <w:rFonts w:ascii="Calibri" w:eastAsia="Constantia" w:hAnsi="Calibri" w:cs="Arial"/>
                <w:sz w:val="22"/>
                <w:szCs w:val="22"/>
                <w:lang w:eastAsia="en-US"/>
              </w:rPr>
              <w:t>Benefits of Peer Mentoring for Mentors and Mentees</w:t>
            </w:r>
            <w:r w:rsidRPr="00EE7D4D">
              <w:rPr>
                <w:rFonts w:ascii="Calibri" w:eastAsia="Constantia" w:hAnsi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3FC8" w:rsidRPr="002C0486" w14:paraId="7AF539E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377AEFB3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Title of the activity</w:t>
            </w:r>
          </w:p>
          <w:p w14:paraId="024A7EA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EEA3B63" w14:textId="50A6D4B8" w:rsidR="00673FC8" w:rsidRPr="002C0486" w:rsidRDefault="00EE7D4D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Think about at least </w:t>
            </w:r>
            <w:r w:rsidR="00E13763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additional benefits </w:t>
            </w:r>
            <w:r w:rsidR="00E13763" w:rsidRPr="00EE7D4D">
              <w:rPr>
                <w:rFonts w:ascii="Calibri" w:eastAsia="Constantia" w:hAnsi="Calibri" w:cs="Arial"/>
                <w:sz w:val="22"/>
                <w:szCs w:val="22"/>
                <w:lang w:eastAsia="en-US"/>
              </w:rPr>
              <w:t>for Mentors and Mentees</w:t>
            </w:r>
            <w:r w:rsidR="00E13763">
              <w:rPr>
                <w:rFonts w:ascii="Calibri" w:eastAsia="Constantia" w:hAnsi="Calibri" w:cs="Arial"/>
                <w:sz w:val="22"/>
                <w:szCs w:val="22"/>
                <w:lang w:eastAsia="en-US"/>
              </w:rPr>
              <w:t>, present and convince why they are important</w:t>
            </w:r>
          </w:p>
        </w:tc>
      </w:tr>
      <w:tr w:rsidR="00673FC8" w:rsidRPr="002C0486" w14:paraId="74D27A9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CBC3EB2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Pedagogical objective</w:t>
            </w:r>
          </w:p>
          <w:p w14:paraId="4CBE076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312F0B55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2E0D065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9B5F455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Target group</w:t>
            </w:r>
          </w:p>
          <w:p w14:paraId="646B35E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00007ECC" w14:textId="694DA145" w:rsidR="00673FC8" w:rsidRPr="002C0486" w:rsidRDefault="0025556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</w:t>
            </w:r>
            <w:r w:rsidR="00624D73" w:rsidRPr="00624D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uture trainers of the Peer-Mentor Training</w:t>
            </w:r>
          </w:p>
        </w:tc>
      </w:tr>
      <w:tr w:rsidR="00673FC8" w:rsidRPr="002C0486" w14:paraId="39055636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4B9143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Duration (minutes)</w:t>
            </w:r>
          </w:p>
          <w:p w14:paraId="0B497D1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D509F8B" w14:textId="3869A391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64AEE47B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1CC930B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Settings</w:t>
            </w:r>
          </w:p>
          <w:p w14:paraId="6D5F4AFA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BCC38E0" w14:textId="77777777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502EA7A3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4802D4F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Size of the group</w:t>
            </w:r>
          </w:p>
          <w:p w14:paraId="6456F56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7108797" w14:textId="47B4C944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47F72D3F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8E1F4C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Method</w:t>
            </w:r>
          </w:p>
          <w:p w14:paraId="7F775019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F48D3EF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4803630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708FB74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Tools</w:t>
            </w:r>
          </w:p>
          <w:p w14:paraId="5477267D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A0C6173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05D8B8E1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44FACCE6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Description of 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</w:t>
            </w:r>
          </w:p>
          <w:p w14:paraId="649366B9" w14:textId="77777777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4F6A81" w:rsidRPr="002C0486" w14:paraId="48444CB6" w14:textId="77777777" w:rsidTr="004F6A81">
        <w:tc>
          <w:tcPr>
            <w:tcW w:w="9062" w:type="dxa"/>
            <w:gridSpan w:val="2"/>
            <w:shd w:val="clear" w:color="auto" w:fill="auto"/>
          </w:tcPr>
          <w:p w14:paraId="663931E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3C648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E9615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4724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5CF95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D7338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BBA0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1016B8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F6A81" w:rsidRPr="002C0486" w14:paraId="4BDB0F03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7F3FC0F9" w14:textId="444F97ED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Text of the instructions for learners</w:t>
            </w:r>
            <w:r w:rsidR="006861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(peer-mentors)</w:t>
            </w:r>
          </w:p>
        </w:tc>
      </w:tr>
      <w:tr w:rsidR="004F6A81" w:rsidRPr="002C0486" w14:paraId="594779BB" w14:textId="77777777" w:rsidTr="004F6A81">
        <w:tc>
          <w:tcPr>
            <w:tcW w:w="9062" w:type="dxa"/>
            <w:gridSpan w:val="2"/>
            <w:shd w:val="clear" w:color="auto" w:fill="auto"/>
          </w:tcPr>
          <w:p w14:paraId="2DDBB7F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12E2C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7B1C5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FAB5C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11B94E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2BB843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48961E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62F5E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502FD4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0274A" w:rsidRPr="002C0486" w14:paraId="32CF27B8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615F11A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Summary</w:t>
            </w:r>
          </w:p>
        </w:tc>
      </w:tr>
      <w:tr w:rsidR="0020274A" w:rsidRPr="002C0486" w14:paraId="3E6B8000" w14:textId="77777777" w:rsidTr="0020274A">
        <w:tc>
          <w:tcPr>
            <w:tcW w:w="9062" w:type="dxa"/>
            <w:gridSpan w:val="2"/>
            <w:shd w:val="clear" w:color="auto" w:fill="FFFFFF" w:themeFill="background1"/>
          </w:tcPr>
          <w:p w14:paraId="50339D4D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1DC37D" w14:textId="77777777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did I learn during the online and face-to-face session? </w:t>
            </w:r>
          </w:p>
          <w:p w14:paraId="40E19336" w14:textId="780952F4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do I take with me to my own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practice?</w:t>
            </w:r>
          </w:p>
          <w:p w14:paraId="28D961C0" w14:textId="42E576BF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is the influence on my current and future way of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? </w:t>
            </w:r>
          </w:p>
          <w:p w14:paraId="67267C8B" w14:textId="3687C224" w:rsidR="0020274A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>What step can I take tomorrow, based on what I learned in the module?</w:t>
            </w:r>
          </w:p>
          <w:p w14:paraId="02F9A63F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D1A53EC" w14:textId="77777777" w:rsidR="00111119" w:rsidRDefault="00111119"/>
    <w:sectPr w:rsidR="00111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9EE2" w14:textId="77777777" w:rsidR="008A2BC1" w:rsidRDefault="008A2BC1" w:rsidP="004F6A81">
      <w:r>
        <w:separator/>
      </w:r>
    </w:p>
  </w:endnote>
  <w:endnote w:type="continuationSeparator" w:id="0">
    <w:p w14:paraId="28450C58" w14:textId="77777777" w:rsidR="008A2BC1" w:rsidRDefault="008A2BC1" w:rsidP="004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AD8A" w14:textId="77777777" w:rsidR="008A2BC1" w:rsidRDefault="008A2BC1" w:rsidP="004F6A81">
      <w:r>
        <w:separator/>
      </w:r>
    </w:p>
  </w:footnote>
  <w:footnote w:type="continuationSeparator" w:id="0">
    <w:p w14:paraId="6F7D5F78" w14:textId="77777777" w:rsidR="008A2BC1" w:rsidRDefault="008A2BC1" w:rsidP="004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C66" w14:textId="65D56B61" w:rsidR="004F6A81" w:rsidRDefault="0068613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19D9BE" wp14:editId="5F0C758E">
          <wp:simplePos x="0" y="0"/>
          <wp:positionH relativeFrom="margin">
            <wp:posOffset>4986655</wp:posOffset>
          </wp:positionH>
          <wp:positionV relativeFrom="paragraph">
            <wp:posOffset>-163830</wp:posOffset>
          </wp:positionV>
          <wp:extent cx="1437027" cy="411649"/>
          <wp:effectExtent l="0" t="0" r="0" b="7620"/>
          <wp:wrapNone/>
          <wp:docPr id="4" name="Obrázok 3">
            <a:extLst xmlns:a="http://schemas.openxmlformats.org/drawingml/2006/main">
              <a:ext uri="{FF2B5EF4-FFF2-40B4-BE49-F238E27FC236}">
                <a16:creationId xmlns:a16="http://schemas.microsoft.com/office/drawing/2014/main" id="{8B185ECD-F60E-48CD-84CF-09760FAA4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8B185ECD-F60E-48CD-84CF-09760FAA43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54" cy="41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9C8C44" wp14:editId="710D5187">
              <wp:simplePos x="0" y="0"/>
              <wp:positionH relativeFrom="margin">
                <wp:posOffset>384810</wp:posOffset>
              </wp:positionH>
              <wp:positionV relativeFrom="paragraph">
                <wp:posOffset>-209550</wp:posOffset>
              </wp:positionV>
              <wp:extent cx="4371975" cy="457200"/>
              <wp:effectExtent l="0" t="0" r="952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4A7A2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Strengthening Capacities to Support Active Ageing in the Conditions of the 21st Century - Peer</w:t>
                          </w:r>
                        </w:p>
                        <w:p w14:paraId="423FBDAE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Mentoring Program for People 50+</w:t>
                          </w:r>
                        </w:p>
                        <w:p w14:paraId="225C8F29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PEER-TRAIN</w:t>
                          </w:r>
                        </w:p>
                        <w:p w14:paraId="53ECCE4B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2021-1-DE02-KA220-ADU-000028253</w:t>
                          </w:r>
                        </w:p>
                        <w:p w14:paraId="5CDC87F7" w14:textId="4054298E" w:rsidR="004F6A81" w:rsidRPr="0020274A" w:rsidRDefault="004F6A81" w:rsidP="004F6A8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8C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.3pt;margin-top:-16.5pt;width:344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G3Cw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" stroked="f">
              <v:textbox>
                <w:txbxContent>
                  <w:p w14:paraId="3D24A7A2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Strengthening Capacities to Support Active Ageing in the Conditions of the 21st Century - Peer</w:t>
                    </w:r>
                  </w:p>
                  <w:p w14:paraId="423FBDAE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Mentoring Program for People 50+</w:t>
                    </w:r>
                  </w:p>
                  <w:p w14:paraId="225C8F29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PEER-TRAIN</w:t>
                    </w:r>
                  </w:p>
                  <w:p w14:paraId="53ECCE4B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2021-1-DE02-KA220-ADU-000028253</w:t>
                    </w:r>
                  </w:p>
                  <w:p w14:paraId="5CDC87F7" w14:textId="4054298E" w:rsidR="004F6A81" w:rsidRPr="0020274A" w:rsidRDefault="004F6A81" w:rsidP="004F6A8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076DD2A" wp14:editId="7D6F4B0F">
          <wp:simplePos x="0" y="0"/>
          <wp:positionH relativeFrom="margin">
            <wp:posOffset>-533400</wp:posOffset>
          </wp:positionH>
          <wp:positionV relativeFrom="paragraph">
            <wp:posOffset>-283210</wp:posOffset>
          </wp:positionV>
          <wp:extent cx="586854" cy="586854"/>
          <wp:effectExtent l="0" t="0" r="3810" b="381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54" cy="5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53A65" w14:textId="77777777" w:rsidR="004F6A81" w:rsidRDefault="004F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876"/>
    <w:multiLevelType w:val="multilevel"/>
    <w:tmpl w:val="690A2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D221E"/>
    <w:multiLevelType w:val="hybridMultilevel"/>
    <w:tmpl w:val="411E945E"/>
    <w:lvl w:ilvl="0" w:tplc="66CE89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D69E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653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7882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5A91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54F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D8DD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603A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8C10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3725ED4"/>
    <w:multiLevelType w:val="multilevel"/>
    <w:tmpl w:val="59103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530084"/>
    <w:multiLevelType w:val="hybridMultilevel"/>
    <w:tmpl w:val="D27C68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F41CD"/>
    <w:multiLevelType w:val="multilevel"/>
    <w:tmpl w:val="326CC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410109"/>
    <w:multiLevelType w:val="multilevel"/>
    <w:tmpl w:val="F640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16850080">
    <w:abstractNumId w:val="1"/>
  </w:num>
  <w:num w:numId="2" w16cid:durableId="2116628720">
    <w:abstractNumId w:val="0"/>
  </w:num>
  <w:num w:numId="3" w16cid:durableId="1963609679">
    <w:abstractNumId w:val="3"/>
  </w:num>
  <w:num w:numId="4" w16cid:durableId="1439717311">
    <w:abstractNumId w:val="5"/>
  </w:num>
  <w:num w:numId="5" w16cid:durableId="1771781275">
    <w:abstractNumId w:val="4"/>
  </w:num>
  <w:num w:numId="6" w16cid:durableId="1238785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C8"/>
    <w:rsid w:val="00111119"/>
    <w:rsid w:val="0020274A"/>
    <w:rsid w:val="00255568"/>
    <w:rsid w:val="004F6A81"/>
    <w:rsid w:val="005A7AC8"/>
    <w:rsid w:val="00624D73"/>
    <w:rsid w:val="0064251C"/>
    <w:rsid w:val="00673FC8"/>
    <w:rsid w:val="00686136"/>
    <w:rsid w:val="00712FA7"/>
    <w:rsid w:val="00873512"/>
    <w:rsid w:val="008A2BC1"/>
    <w:rsid w:val="008F4746"/>
    <w:rsid w:val="00B36BB1"/>
    <w:rsid w:val="00B86B4B"/>
    <w:rsid w:val="00BB2485"/>
    <w:rsid w:val="00BB5495"/>
    <w:rsid w:val="00C663F9"/>
    <w:rsid w:val="00CE3F30"/>
    <w:rsid w:val="00D8736C"/>
    <w:rsid w:val="00E13763"/>
    <w:rsid w:val="00E80E45"/>
    <w:rsid w:val="00EE7D4D"/>
    <w:rsid w:val="00F14B50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732E1"/>
  <w15:chartTrackingRefBased/>
  <w15:docId w15:val="{A06227EF-EA89-4AE1-8738-576545C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Footer">
    <w:name w:val="footer"/>
    <w:basedOn w:val="Normal"/>
    <w:link w:val="Foot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ListParagraph">
    <w:name w:val="List Paragraph"/>
    <w:basedOn w:val="Normal"/>
    <w:uiPriority w:val="34"/>
    <w:qFormat/>
    <w:rsid w:val="0025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Anna Grabowska</cp:lastModifiedBy>
  <cp:revision>6</cp:revision>
  <dcterms:created xsi:type="dcterms:W3CDTF">2022-11-01T06:59:00Z</dcterms:created>
  <dcterms:modified xsi:type="dcterms:W3CDTF">2022-11-01T07:04:00Z</dcterms:modified>
</cp:coreProperties>
</file>